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5A" w:rsidRDefault="00F7515A" w:rsidP="00F7515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F7515A" w:rsidRDefault="00F7515A" w:rsidP="00F7515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 w:rsidRPr="00F7515A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от 31 августа 2021 г. N 28-5</w:t>
      </w:r>
      <w:proofErr w:type="gramStart"/>
      <w:r>
        <w:rPr>
          <w:rFonts w:ascii="Arial" w:hAnsi="Arial" w:cs="Arial"/>
          <w:b/>
          <w:bCs/>
          <w:color w:val="222222"/>
        </w:rPr>
        <w:t>/И</w:t>
      </w:r>
      <w:proofErr w:type="gramEnd"/>
      <w:r>
        <w:rPr>
          <w:rFonts w:ascii="Arial" w:hAnsi="Arial" w:cs="Arial"/>
          <w:b/>
          <w:bCs/>
          <w:color w:val="222222"/>
        </w:rPr>
        <w:t>/2-13944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Министерство здравоохранения Российской Федерации </w:t>
      </w:r>
      <w:proofErr w:type="gramStart"/>
      <w:r>
        <w:rPr>
          <w:rFonts w:ascii="Arial" w:hAnsi="Arial" w:cs="Arial"/>
          <w:color w:val="222222"/>
        </w:rPr>
        <w:t>по вопросу об утверждении формы заключения о состоянии здоровья по результатам медицинского освидетельствования кандидата в опекуны</w:t>
      </w:r>
      <w:proofErr w:type="gramEnd"/>
      <w:r>
        <w:rPr>
          <w:rFonts w:ascii="Arial" w:hAnsi="Arial" w:cs="Arial"/>
          <w:color w:val="222222"/>
        </w:rPr>
        <w:t xml:space="preserve"> или попечители совершеннолетнего недееспособного или не полностью дееспособного гражданина сообщает следующее.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Правила), утверждены </w:t>
      </w:r>
      <w:hyperlink r:id="rId5" w:history="1">
        <w:r>
          <w:rPr>
            <w:rStyle w:val="aa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Российской Федерации от 17.11.2010 N 927</w:t>
        </w:r>
      </w:hyperlink>
      <w:r>
        <w:rPr>
          <w:rFonts w:ascii="Arial" w:hAnsi="Arial" w:cs="Arial"/>
          <w:color w:val="222222"/>
        </w:rPr>
        <w:t> "Об отдельных вопросах осуществления опеки и попечительства в отношении совершеннолетних недееспособных или не полностью дееспособных граждан" (далее - постановление N 927), принятым во исполнение норм Федерального </w:t>
      </w:r>
      <w:hyperlink r:id="rId6" w:history="1">
        <w:r>
          <w:rPr>
            <w:rStyle w:val="aa"/>
            <w:rFonts w:ascii="Arial" w:hAnsi="Arial" w:cs="Arial"/>
            <w:color w:val="1B6DFD"/>
            <w:bdr w:val="none" w:sz="0" w:space="0" w:color="auto" w:frame="1"/>
          </w:rPr>
          <w:t>закона от 24.04.2008 N 48-ФЗ</w:t>
        </w:r>
        <w:proofErr w:type="gramEnd"/>
      </w:hyperlink>
      <w:r>
        <w:rPr>
          <w:rFonts w:ascii="Arial" w:hAnsi="Arial" w:cs="Arial"/>
          <w:color w:val="222222"/>
        </w:rPr>
        <w:t> "Об опеке и попечительстве".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подпунктом "д" пункта 4 Правил гражданин, выразивший желание стать опекуном, представляет в орган опеки и попечительства по месту жительства медицинское заключение о состоянии здоровья по результатам медицинского освидетельствования гражданина, выразившего желание стать опекуном (далее - медицинское заключение), выданное в порядке, устанавливаемом Министерством здравоохранения Российской Федерации. Порядок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гражданина, утвержден приказом Минздрава России от 10.08.2020 N 823н (далее - Порядок N 823н).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 законодательство не устанавливает перечень медицинских противопоказаний в отношении гражданина, выразившего желание стать опекуном или попечителем совершеннолетнего недееспособного или не полностью дееспособного гражданина. Медицинские осмотры врачами-специалистами, лабораторные и рентгенологические исследования, указанные в пункте 3 Порядка N 823н, направлены на получение комплексного представления о состоянии здоровья указанных граждан и не носят ограничительного характера.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Кроме этого, в законодательстве отсутствуют положения, предусматривающие утверждение Минздравом России отдельной формы </w:t>
      </w:r>
      <w:r>
        <w:rPr>
          <w:rFonts w:ascii="Arial" w:hAnsi="Arial" w:cs="Arial"/>
          <w:color w:val="222222"/>
        </w:rPr>
        <w:lastRenderedPageBreak/>
        <w:t xml:space="preserve">медицинского заключения. В </w:t>
      </w:r>
      <w:proofErr w:type="gramStart"/>
      <w:r>
        <w:rPr>
          <w:rFonts w:ascii="Arial" w:hAnsi="Arial" w:cs="Arial"/>
          <w:color w:val="222222"/>
        </w:rPr>
        <w:t>связи</w:t>
      </w:r>
      <w:proofErr w:type="gramEnd"/>
      <w:r>
        <w:rPr>
          <w:rFonts w:ascii="Arial" w:hAnsi="Arial" w:cs="Arial"/>
          <w:color w:val="222222"/>
        </w:rPr>
        <w:t xml:space="preserve"> с чем результаты медицинских осмотров врачей-специалистов, лабораторных и рентгенологических исследований, включенных в объем медицинского освидетельствования в соответствии с Порядком N 823н, вносятся в медицинское заключение, оформленное на бланке медицинской организации, проводившей медицинское освидетельствование.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Отдельно необходимо отметить, что в соответствии с </w:t>
      </w:r>
      <w:hyperlink r:id="rId7" w:history="1">
        <w:r>
          <w:rPr>
            <w:rStyle w:val="aa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Российской Федерации от 30.12.2020 N 2361</w:t>
        </w:r>
      </w:hyperlink>
      <w:r>
        <w:rPr>
          <w:rFonts w:ascii="Arial" w:hAnsi="Arial" w:cs="Arial"/>
          <w:color w:val="222222"/>
        </w:rPr>
        <w:t> "О признании утратившими силу отдельных положений некоторых актов Правительства Российской Федерации по вопросу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 родители, бабушки, дедушки, братья, сестры, дети и внуки, выразившие желание стать опекунами или попечителями</w:t>
      </w:r>
      <w:proofErr w:type="gramEnd"/>
      <w:r>
        <w:rPr>
          <w:rFonts w:ascii="Arial" w:hAnsi="Arial" w:cs="Arial"/>
          <w:color w:val="222222"/>
        </w:rPr>
        <w:t xml:space="preserve">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освобождены от представления в орган опеки и попечительства медицинского заключения о состоянии здоровья по результатам медицинского освидетельствования.</w:t>
      </w:r>
    </w:p>
    <w:p w:rsidR="00F7515A" w:rsidRDefault="00F7515A" w:rsidP="00806EB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Данные разъяснения просим довести до органов опеки и попечительства.</w:t>
      </w:r>
    </w:p>
    <w:p w:rsidR="00F7515A" w:rsidRDefault="00F7515A" w:rsidP="00806EBB">
      <w:pPr>
        <w:pStyle w:val="pr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О.О.САЛАГАЙ</w:t>
      </w:r>
    </w:p>
    <w:p w:rsidR="008B0023" w:rsidRDefault="00806EBB" w:rsidP="00806EBB">
      <w:pPr>
        <w:spacing w:line="360" w:lineRule="auto"/>
        <w:ind w:firstLine="709"/>
        <w:jc w:val="both"/>
      </w:pPr>
      <w:bookmarkStart w:id="0" w:name="_GoBack"/>
      <w:bookmarkEnd w:id="0"/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A"/>
    <w:rsid w:val="00326915"/>
    <w:rsid w:val="00566876"/>
    <w:rsid w:val="00625CE3"/>
    <w:rsid w:val="00806EBB"/>
    <w:rsid w:val="00B14DD2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">
    <w:name w:val="pc"/>
    <w:basedOn w:val="a"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515A"/>
    <w:rPr>
      <w:color w:val="0000FF"/>
      <w:u w:val="single"/>
    </w:rPr>
  </w:style>
  <w:style w:type="paragraph" w:customStyle="1" w:styleId="pr">
    <w:name w:val="pr"/>
    <w:basedOn w:val="a"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">
    <w:name w:val="pc"/>
    <w:basedOn w:val="a"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515A"/>
    <w:rPr>
      <w:color w:val="0000FF"/>
      <w:u w:val="single"/>
    </w:rPr>
  </w:style>
  <w:style w:type="paragraph" w:customStyle="1" w:styleId="pr">
    <w:name w:val="pr"/>
    <w:basedOn w:val="a"/>
    <w:rsid w:val="00F7515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goverment/Postanovlenie-Pravitelstva-RF-ot-30.12.2020-N-23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04.2008-N-48-FZ/" TargetMode="External"/><Relationship Id="rId5" Type="http://schemas.openxmlformats.org/officeDocument/2006/relationships/hyperlink" Target="https://rulaws.ru/goverment/Postanovlenie-Pravitelstva-RF-ot-17.11.2010-N-9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2</cp:revision>
  <dcterms:created xsi:type="dcterms:W3CDTF">2021-11-05T15:52:00Z</dcterms:created>
  <dcterms:modified xsi:type="dcterms:W3CDTF">2021-11-05T15:57:00Z</dcterms:modified>
</cp:coreProperties>
</file>